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11" w:rsidRPr="002319F8" w:rsidRDefault="00C03A11" w:rsidP="002319F8">
      <w:pPr>
        <w:spacing w:line="240" w:lineRule="auto"/>
        <w:rPr>
          <w:b/>
        </w:rPr>
      </w:pPr>
      <w:r w:rsidRPr="002319F8">
        <w:rPr>
          <w:b/>
        </w:rPr>
        <w:t>Babits Mihály lírája az 1930-as években</w:t>
      </w:r>
    </w:p>
    <w:p w:rsidR="00C03A11" w:rsidRDefault="00C03A11" w:rsidP="002319F8">
      <w:pPr>
        <w:spacing w:after="0" w:line="240" w:lineRule="auto"/>
        <w:jc w:val="both"/>
      </w:pPr>
      <w:r>
        <w:t xml:space="preserve">Az 1930-as évek elejére Babits az élő magyar irodalom legnagyobb tekintélye lett.  Ő szerkesztette a Nyugatot, ő döntött a Baumgarten-díjakról is.  Ugyanakkor látnia kellett, hogy ebben a korszakban nagyon leértékelődött a kultúra szerepe, hatása. Ez eredményezi, hogy az egyik fő probléma ebben a korszakában a hagyomány kérdése: hagy-e nyomot az ember, a művész a világban? Továbbviszi-e az elődei által teremtett hagyományokat? A megváltozott világban az emberi kultúra klasszikus értékeihez menekül, ez mutatkozik meg újklasszicizmusában, letisztult, leegyszerűsödött versnyelvében. Költészetének másik jellemzője az újnépiesség, amely a népdalformát használja fel a mély gondolati tartalmak közvetítésére. A ’30-as évek közepén súlyos betegség, gégedaganat tüneteit észlelte magán. Ennek hatására megerősödött költészetében a számvetés, a létösszegzés, ill. az elmúlás témája. </w:t>
      </w:r>
    </w:p>
    <w:p w:rsidR="00C03A11" w:rsidRDefault="00C03A11" w:rsidP="002319F8">
      <w:pPr>
        <w:spacing w:after="0" w:line="240" w:lineRule="auto"/>
        <w:jc w:val="both"/>
      </w:pPr>
      <w:r>
        <w:t>Ennek a korszaknak közösen vett, meghatározó lírai művei a következők:</w:t>
      </w:r>
    </w:p>
    <w:p w:rsidR="00C03A11" w:rsidRPr="00611DD2" w:rsidRDefault="00C03A11" w:rsidP="002319F8">
      <w:pPr>
        <w:spacing w:after="0" w:line="240" w:lineRule="auto"/>
        <w:jc w:val="both"/>
        <w:rPr>
          <w:b/>
        </w:rPr>
      </w:pPr>
      <w:r w:rsidRPr="00611DD2">
        <w:rPr>
          <w:b/>
        </w:rPr>
        <w:t>Csak posta voltál; Ősz és tavasz között; Balázsolás</w:t>
      </w:r>
    </w:p>
    <w:p w:rsidR="00C03A11" w:rsidRPr="00611DD2" w:rsidRDefault="00C03A11" w:rsidP="002319F8">
      <w:pPr>
        <w:spacing w:after="0" w:line="240" w:lineRule="auto"/>
        <w:jc w:val="both"/>
        <w:rPr>
          <w:b/>
        </w:rPr>
      </w:pPr>
      <w:r w:rsidRPr="00611DD2">
        <w:rPr>
          <w:b/>
        </w:rPr>
        <w:t>Csak posta voltál</w:t>
      </w:r>
    </w:p>
    <w:p w:rsidR="00867B97" w:rsidRDefault="003360B9" w:rsidP="002319F8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a</w:t>
      </w:r>
      <w:r w:rsidR="00C03A11">
        <w:t xml:space="preserve"> </w:t>
      </w:r>
      <w:proofErr w:type="gramStart"/>
      <w:r w:rsidR="00C03A11">
        <w:t>vers fő</w:t>
      </w:r>
      <w:proofErr w:type="gramEnd"/>
      <w:r w:rsidR="00C03A11">
        <w:t xml:space="preserve"> kérdése: </w:t>
      </w:r>
    </w:p>
    <w:p w:rsidR="00867B97" w:rsidRDefault="00C03A11" w:rsidP="002319F8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az egyén (pl. a költő) szerepe</w:t>
      </w:r>
      <w:r w:rsidR="006A1843">
        <w:t xml:space="preserve"> a </w:t>
      </w:r>
      <w:r>
        <w:t>hagyományban</w:t>
      </w:r>
      <w:r w:rsidR="006A1843">
        <w:t xml:space="preserve">; </w:t>
      </w:r>
      <w:r>
        <w:t xml:space="preserve"> </w:t>
      </w:r>
    </w:p>
    <w:p w:rsidR="00867B97" w:rsidRDefault="00867B97" w:rsidP="002319F8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a késő modernség problémája: h</w:t>
      </w:r>
      <w:r w:rsidR="00C03A11">
        <w:t xml:space="preserve">agy-e nyomot az ember, a nyomban felismerhető-e a nyomot hagyó személyiség, vagyis a világban marad-e belőle valami? </w:t>
      </w:r>
    </w:p>
    <w:p w:rsidR="00867B97" w:rsidRDefault="00867B97" w:rsidP="002319F8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</w:pPr>
      <w:r>
        <w:t>a személyiség válsága</w:t>
      </w:r>
      <w:r w:rsidR="00C03A11">
        <w:t>, önazonosság-vesztés</w:t>
      </w:r>
      <w:r>
        <w:t>e</w:t>
      </w:r>
      <w:r w:rsidR="00C03A11">
        <w:t>. (Önazonosság, azaz önidentitás</w:t>
      </w:r>
      <w:proofErr w:type="gramStart"/>
      <w:r w:rsidR="00C03A11">
        <w:t>: ….</w:t>
      </w:r>
      <w:proofErr w:type="gramEnd"/>
      <w:r w:rsidR="00C03A11">
        <w:t xml:space="preserve">.) </w:t>
      </w:r>
    </w:p>
    <w:p w:rsidR="00C03A11" w:rsidRDefault="00C03A11" w:rsidP="002319F8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</w:pPr>
      <w:r>
        <w:t>elbizonytalanodás</w:t>
      </w:r>
      <w:r w:rsidR="00867B97">
        <w:t xml:space="preserve"> -</w:t>
      </w:r>
      <w:r>
        <w:t xml:space="preserve"> jele: az önmegszólító versforma is.  A megszólított E/2. személyű, de a „ki” névmás általános alannyá teszi, így nem dönthető el, kiről van szó. Az olvasó vagy a beszélő is lehet. Az egyoldalú párbeszédes forma ugyanakkor az önmeggyőzésre is utalhat. </w:t>
      </w:r>
    </w:p>
    <w:p w:rsidR="00867B97" w:rsidRDefault="00C03A11" w:rsidP="002319F8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</w:pPr>
      <w:r>
        <w:t xml:space="preserve">1. vsz. a </w:t>
      </w:r>
      <w:proofErr w:type="spellStart"/>
      <w:r>
        <w:t>szőnyeg-por-lábnyom</w:t>
      </w:r>
      <w:proofErr w:type="spellEnd"/>
      <w:r>
        <w:t xml:space="preserve"> metafor</w:t>
      </w:r>
      <w:r w:rsidR="00867B97">
        <w:t>a</w:t>
      </w:r>
      <w:r>
        <w:t xml:space="preserve"> (Kifejteni!)</w:t>
      </w:r>
    </w:p>
    <w:p w:rsidR="00867B97" w:rsidRDefault="00C03A11" w:rsidP="002319F8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</w:pPr>
      <w:r>
        <w:t xml:space="preserve"> A 2. szakasz az épített (utca, ház) és a természeti (fa, szél) környezetben keresi a személyiség nyomát, azaz önazonosságát. </w:t>
      </w:r>
    </w:p>
    <w:p w:rsidR="00867B97" w:rsidRDefault="00C03A11" w:rsidP="002319F8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</w:pPr>
      <w:r>
        <w:t xml:space="preserve">A 3. szakaszban pedig már a költészetről van szó (írás és olvasás). </w:t>
      </w:r>
    </w:p>
    <w:p w:rsidR="00867B97" w:rsidRDefault="00C03A11" w:rsidP="002319F8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</w:pPr>
      <w:r>
        <w:t xml:space="preserve">Kérdés: a műalkotásban, az irodalmi szövegben megtalálható-e a költő személyisége?  </w:t>
      </w:r>
    </w:p>
    <w:p w:rsidR="00867B97" w:rsidRDefault="00C03A11" w:rsidP="002319F8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</w:pPr>
      <w:r>
        <w:t xml:space="preserve">A válasz: az alkotás nem azonosítható az alkotó személyiségével. </w:t>
      </w:r>
    </w:p>
    <w:p w:rsidR="00867B97" w:rsidRDefault="00C03A11" w:rsidP="002319F8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</w:pPr>
      <w:r>
        <w:t xml:space="preserve">A „miért?” kérdésre a következő versszakok adják meg a választ. </w:t>
      </w:r>
    </w:p>
    <w:p w:rsidR="00867B97" w:rsidRDefault="00C03A11" w:rsidP="002319F8">
      <w:pPr>
        <w:pStyle w:val="Listaszerbekezds"/>
        <w:numPr>
          <w:ilvl w:val="0"/>
          <w:numId w:val="1"/>
        </w:numPr>
        <w:spacing w:line="240" w:lineRule="auto"/>
        <w:ind w:left="357" w:hanging="357"/>
        <w:jc w:val="both"/>
      </w:pPr>
      <w:r>
        <w:t>önazonosság</w:t>
      </w:r>
      <w:r w:rsidR="00867B97">
        <w:t xml:space="preserve"> keresése</w:t>
      </w:r>
      <w:proofErr w:type="gramStart"/>
      <w:r w:rsidR="00867B97">
        <w:t xml:space="preserve">: </w:t>
      </w:r>
      <w:r>
        <w:t xml:space="preserve"> a</w:t>
      </w:r>
      <w:proofErr w:type="gramEnd"/>
      <w:r>
        <w:t xml:space="preserve"> múltban, az emléke</w:t>
      </w:r>
      <w:r w:rsidR="00867B97">
        <w:t>k</w:t>
      </w:r>
      <w:r>
        <w:t xml:space="preserve">ben (A következő szavak utalnak erre: „ ez vagy/ te, ez az emlék!”; „keresd tovább magad” ) </w:t>
      </w:r>
    </w:p>
    <w:p w:rsidR="003360B9" w:rsidRDefault="00867B97" w:rsidP="002319F8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>é</w:t>
      </w:r>
      <w:r w:rsidR="00C03A11">
        <w:t xml:space="preserve">letrajzi utalások következnek: fiatal felnőttkor: Fogaras; gyermekkor: Szekszárd. </w:t>
      </w:r>
    </w:p>
    <w:p w:rsidR="00867B97" w:rsidRDefault="003360B9" w:rsidP="002319F8">
      <w:pPr>
        <w:spacing w:after="0" w:line="240" w:lineRule="auto"/>
        <w:jc w:val="both"/>
      </w:pPr>
      <w:r>
        <w:t>- következmény</w:t>
      </w:r>
      <w:proofErr w:type="gramStart"/>
      <w:r>
        <w:t xml:space="preserve">: </w:t>
      </w:r>
      <w:r w:rsidR="00C03A11">
        <w:t xml:space="preserve"> a</w:t>
      </w:r>
      <w:proofErr w:type="gramEnd"/>
      <w:r w:rsidR="00C03A11">
        <w:t xml:space="preserve"> személyiség nem állandó, hanem változik. </w:t>
      </w:r>
    </w:p>
    <w:p w:rsidR="00867B97" w:rsidRDefault="00867B97" w:rsidP="002319F8">
      <w:pPr>
        <w:spacing w:after="0" w:line="240" w:lineRule="auto"/>
        <w:jc w:val="both"/>
      </w:pPr>
      <w:r>
        <w:t>- h</w:t>
      </w:r>
      <w:r w:rsidR="00C03A11">
        <w:t xml:space="preserve">a viszont a személyiség nem állandó, akkor kérdéses, hogy az önazonosság megtalálható a személyiségen belül. </w:t>
      </w:r>
    </w:p>
    <w:p w:rsidR="00867B97" w:rsidRDefault="00867B97" w:rsidP="002319F8">
      <w:pPr>
        <w:spacing w:after="0" w:line="240" w:lineRule="auto"/>
        <w:jc w:val="both"/>
      </w:pPr>
      <w:r>
        <w:t xml:space="preserve">- </w:t>
      </w:r>
      <w:r w:rsidR="00C03A11">
        <w:t>6. szakasz</w:t>
      </w:r>
      <w:r>
        <w:t>:</w:t>
      </w:r>
      <w:r w:rsidR="00C03A11">
        <w:t xml:space="preserve"> a személyiség önazonosságát azért nem lehet megtalálni, mert függ a hagyománytól. </w:t>
      </w:r>
    </w:p>
    <w:p w:rsidR="00867B97" w:rsidRDefault="00867B97" w:rsidP="002319F8">
      <w:pPr>
        <w:spacing w:after="0" w:line="240" w:lineRule="auto"/>
        <w:jc w:val="both"/>
      </w:pPr>
      <w:r>
        <w:t xml:space="preserve">- </w:t>
      </w:r>
      <w:r w:rsidR="00C03A11">
        <w:t>postametafora</w:t>
      </w:r>
      <w:r>
        <w:t>:</w:t>
      </w:r>
      <w:r w:rsidR="00C03A11">
        <w:t xml:space="preserve"> az egyén követi a hagyományt</w:t>
      </w:r>
    </w:p>
    <w:p w:rsidR="00867B97" w:rsidRDefault="00867B97" w:rsidP="002319F8">
      <w:pPr>
        <w:spacing w:after="0" w:line="240" w:lineRule="auto"/>
        <w:jc w:val="both"/>
      </w:pPr>
      <w:r>
        <w:t xml:space="preserve">- </w:t>
      </w:r>
      <w:r w:rsidR="00C03A11">
        <w:t>medermetafora</w:t>
      </w:r>
      <w:r>
        <w:t>: az egyén</w:t>
      </w:r>
      <w:r w:rsidR="00C03A11">
        <w:t xml:space="preserve"> továbbadja azt. </w:t>
      </w:r>
    </w:p>
    <w:p w:rsidR="00C03A11" w:rsidRDefault="00C03A11" w:rsidP="002319F8">
      <w:pPr>
        <w:spacing w:after="0" w:line="240" w:lineRule="auto"/>
        <w:jc w:val="both"/>
      </w:pPr>
      <w:r>
        <w:t xml:space="preserve">Így nem a személyiség hagy nyomot a világban, csak a hagyományt adja tovább. </w:t>
      </w:r>
    </w:p>
    <w:p w:rsidR="00C03A11" w:rsidRDefault="00C03A11" w:rsidP="002319F8">
      <w:pPr>
        <w:spacing w:after="0" w:line="240" w:lineRule="auto"/>
        <w:jc w:val="both"/>
        <w:rPr>
          <w:b/>
        </w:rPr>
      </w:pPr>
      <w:r w:rsidRPr="00F60921">
        <w:rPr>
          <w:b/>
        </w:rPr>
        <w:t>Ősz és tavasz között</w:t>
      </w:r>
    </w:p>
    <w:p w:rsidR="003360B9" w:rsidRDefault="003360B9" w:rsidP="002319F8">
      <w:pPr>
        <w:spacing w:after="0" w:line="240" w:lineRule="auto"/>
        <w:jc w:val="both"/>
      </w:pPr>
      <w:r>
        <w:t xml:space="preserve">Téma: szembenézés </w:t>
      </w:r>
      <w:r w:rsidR="00C03A11">
        <w:t>az elmúlás, a halál gondolatával</w:t>
      </w:r>
      <w:r w:rsidR="00564E34">
        <w:t>, számvetés</w:t>
      </w:r>
    </w:p>
    <w:p w:rsidR="00645FD4" w:rsidRDefault="00645FD4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Kezdés: elégikus tájleírás, őszi képek</w:t>
      </w:r>
    </w:p>
    <w:p w:rsidR="00645FD4" w:rsidRDefault="00645FD4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ezzel szemben már az első versszakban őszinte képek a halálról</w:t>
      </w:r>
    </w:p>
    <w:p w:rsidR="003360B9" w:rsidRDefault="00C03A11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szembetűnő formai sajátosság</w:t>
      </w:r>
      <w:r w:rsidR="003360B9">
        <w:t xml:space="preserve">: refrén; </w:t>
      </w:r>
      <w:r>
        <w:t>szokatlanul</w:t>
      </w:r>
      <w:r w:rsidR="003360B9">
        <w:t>,</w:t>
      </w:r>
      <w:r>
        <w:t xml:space="preserve"> csak minden má</w:t>
      </w:r>
      <w:r w:rsidR="003360B9">
        <w:t xml:space="preserve">sodik versszak végén ismétlődik; </w:t>
      </w:r>
      <w:r>
        <w:t>öt egyenlő részre osztja a verset</w:t>
      </w:r>
      <w:r w:rsidR="003360B9">
        <w:t xml:space="preserve">; a refrén komor, a halálra utal; </w:t>
      </w:r>
      <w:proofErr w:type="spellStart"/>
      <w:r w:rsidR="003360B9">
        <w:t>t</w:t>
      </w:r>
      <w:r>
        <w:t>rochaikus</w:t>
      </w:r>
      <w:proofErr w:type="spellEnd"/>
      <w:r>
        <w:t xml:space="preserve"> ritmusa ellentétben áll a versszakok ütemhangsúlyos verselésével (háromütemű tízes sorok).</w:t>
      </w:r>
    </w:p>
    <w:p w:rsidR="003360B9" w:rsidRDefault="00C03A11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másik fontos formai sajátosság</w:t>
      </w:r>
      <w:r w:rsidR="003360B9">
        <w:t>:</w:t>
      </w:r>
      <w:r>
        <w:t xml:space="preserve"> népdal</w:t>
      </w:r>
      <w:r w:rsidR="003360B9">
        <w:t>szerű</w:t>
      </w:r>
      <w:proofErr w:type="gramStart"/>
      <w:r>
        <w:t xml:space="preserve">: </w:t>
      </w:r>
      <w:r w:rsidR="003360B9">
        <w:t xml:space="preserve"> a</w:t>
      </w:r>
      <w:proofErr w:type="gramEnd"/>
      <w:r w:rsidR="003360B9">
        <w:t xml:space="preserve"> </w:t>
      </w:r>
      <w:r>
        <w:t>ritmus</w:t>
      </w:r>
      <w:r w:rsidR="003360B9">
        <w:t>a</w:t>
      </w:r>
      <w:r>
        <w:t xml:space="preserve"> </w:t>
      </w:r>
      <w:r w:rsidR="003360B9">
        <w:t xml:space="preserve">és </w:t>
      </w:r>
      <w:r>
        <w:t xml:space="preserve">több szövegrészlet is: „Este van már…”; Olvad a hó / tavasz akar lenni. / Mit tudom én, mi akarok lenni”. </w:t>
      </w:r>
    </w:p>
    <w:p w:rsidR="003360B9" w:rsidRDefault="003360B9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</w:t>
      </w:r>
      <w:r w:rsidR="00C03A11">
        <w:t xml:space="preserve"> vers kezdetén további utalás a dalra: a szüreti dalolás e</w:t>
      </w:r>
      <w:r>
        <w:t>lhallgatásával kezdődik a vers.</w:t>
      </w:r>
    </w:p>
    <w:p w:rsidR="003360B9" w:rsidRDefault="003360B9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tehát </w:t>
      </w:r>
      <w:r w:rsidR="00C03A11">
        <w:t xml:space="preserve">a költő tudatosan választotta az egyszerű dalformát a mély gondolati tartalmak (halállal való szembenézés és számvetés) közvetítésére. </w:t>
      </w:r>
    </w:p>
    <w:p w:rsidR="003360B9" w:rsidRDefault="003360B9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lastRenderedPageBreak/>
        <w:t>ok: a kor két népszerű irányzata (</w:t>
      </w:r>
      <w:r w:rsidR="00C03A11">
        <w:t>újnépiesség és újklasszicizmus</w:t>
      </w:r>
      <w:r>
        <w:t xml:space="preserve">) </w:t>
      </w:r>
      <w:r w:rsidR="00C03A11">
        <w:t xml:space="preserve">a versnyelv egyszerűsödését, letisztulását eredményezi. </w:t>
      </w:r>
    </w:p>
    <w:p w:rsidR="00C03A11" w:rsidRDefault="00C03A11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jellemző az emberi élet szakaszait szimbolizáló toposzok használata. A</w:t>
      </w:r>
      <w:r w:rsidR="003360B9">
        <w:t xml:space="preserve"> </w:t>
      </w:r>
      <w:r>
        <w:t>cím három évszak</w:t>
      </w:r>
      <w:r w:rsidR="00564E34">
        <w:t xml:space="preserve"> </w:t>
      </w:r>
      <w:r>
        <w:t>toposzra utal: ősz, tél, tavasz. A természet az elmúlástól az újjászületés felé halad. A természet ciklikusságával, lehetséges megújulásával szemben az emberi élet egyszeri, megismételhetetlen. Az embernek meg kell halnia.</w:t>
      </w:r>
    </w:p>
    <w:p w:rsidR="00564E34" w:rsidRDefault="00564E34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napszak toposz: az este is a halál jelképe</w:t>
      </w:r>
    </w:p>
    <w:p w:rsidR="00645FD4" w:rsidRDefault="00645FD4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 a vers meghatározó gondolata: a halál tükrében minden elveszíti értékét, szépségét („álnok” ősz, „tolvaj” öregség, „öncsaló” ember; a gyermekkori ágy a halál jelképe; a hátralevő idő: idegesség, búcsúhangulat,</w:t>
      </w:r>
      <w:r w:rsidR="005917BC">
        <w:t xml:space="preserve"> kilátástalanság</w:t>
      </w:r>
      <w:proofErr w:type="gramStart"/>
      <w:r w:rsidR="005917BC">
        <w:t>;  embertársai</w:t>
      </w:r>
      <w:proofErr w:type="gramEnd"/>
      <w:r>
        <w:t xml:space="preserve"> ellenséggé lesznek</w:t>
      </w:r>
      <w:r w:rsidR="005917BC">
        <w:t>; a költészet sem ad vigasztalást; „az asszonyi jóság” sem vigasz, hisz az utolsó refrén érvényteleníti</w:t>
      </w:r>
    </w:p>
    <w:p w:rsidR="005917BC" w:rsidRDefault="00564E34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 xml:space="preserve">megidézi a magyar irodalom híres számvetés verseit: Arany: </w:t>
      </w:r>
      <w:proofErr w:type="spellStart"/>
      <w:r>
        <w:t>Epilogus</w:t>
      </w:r>
      <w:proofErr w:type="spellEnd"/>
      <w:r>
        <w:t>; Mindvégig</w:t>
      </w:r>
    </w:p>
    <w:p w:rsidR="005917BC" w:rsidRDefault="005917BC" w:rsidP="002319F8">
      <w:pPr>
        <w:spacing w:after="0" w:line="240" w:lineRule="auto"/>
        <w:jc w:val="both"/>
        <w:rPr>
          <w:b/>
        </w:rPr>
      </w:pPr>
      <w:r w:rsidRPr="002319F8">
        <w:rPr>
          <w:b/>
        </w:rPr>
        <w:t>Balázsolás (1937)</w:t>
      </w:r>
    </w:p>
    <w:p w:rsidR="002319F8" w:rsidRPr="002319F8" w:rsidRDefault="002319F8" w:rsidP="002319F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Babits a gégeműtét előtt maga is kérte a Balázs-áldást</w:t>
      </w:r>
    </w:p>
    <w:p w:rsidR="005917BC" w:rsidRDefault="005917BC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téma: a halál elkerülhetetlensége</w:t>
      </w:r>
      <w:r w:rsidR="002319F8">
        <w:t>; hogyan viselhető el méltósággal a szenvedés, hogyan vehető nyugodtan tudomásul a halál</w:t>
      </w:r>
    </w:p>
    <w:p w:rsidR="002319F8" w:rsidRDefault="002319F8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költő szorongatott élethelyzetben, könyörögve fordul Szt. Balázshoz</w:t>
      </w:r>
    </w:p>
    <w:p w:rsidR="002319F8" w:rsidRDefault="002319F8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vers elején felidézi a gyermekkori balázsolás emlékét</w:t>
      </w:r>
    </w:p>
    <w:p w:rsidR="005917BC" w:rsidRDefault="005917BC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ellentmondás: őszinte könyörgés, ugyanakkor annak tudata, hogy a haláltól nem lehet megmenekülni</w:t>
      </w:r>
    </w:p>
    <w:p w:rsidR="005917BC" w:rsidRDefault="005917BC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folyton ismételgetett kéréssel a költő mintegy önmagának bizonygatja: van megoldás</w:t>
      </w:r>
    </w:p>
    <w:p w:rsidR="005917BC" w:rsidRDefault="005917BC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Szent Balázs nemcsak égi segítő, hanem sorstárs is, aki ismeri a megoldást</w:t>
      </w:r>
    </w:p>
    <w:p w:rsidR="005917BC" w:rsidRDefault="005917BC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minden más élővel szemben az igazi felnőttek azok, akik ismerik a halált (pl.: Szt. Balázs)</w:t>
      </w:r>
    </w:p>
    <w:p w:rsidR="005917BC" w:rsidRDefault="005917BC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szövegen végigvonul egy motívumpár: gyermek-felnőtt</w:t>
      </w:r>
    </w:p>
    <w:p w:rsidR="005917BC" w:rsidRDefault="005917BC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az ember nem válik felnőtté felnőve, hanem meggondolatlan, „balgatag” gyermek marad</w:t>
      </w:r>
    </w:p>
    <w:p w:rsidR="005917BC" w:rsidRDefault="005917BC" w:rsidP="002319F8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 vers reménye (vissza lehet</w:t>
      </w:r>
      <w:r w:rsidR="002319F8">
        <w:t xml:space="preserve"> menekülni</w:t>
      </w:r>
      <w:r>
        <w:t xml:space="preserve"> a hajdani, gyermeki védettségbe) illúzió marad</w:t>
      </w:r>
    </w:p>
    <w:p w:rsidR="002319F8" w:rsidRDefault="002319F8" w:rsidP="002319F8">
      <w:pPr>
        <w:pStyle w:val="Listaszerbekezds"/>
        <w:numPr>
          <w:ilvl w:val="0"/>
          <w:numId w:val="1"/>
        </w:numPr>
        <w:spacing w:after="0" w:line="360" w:lineRule="auto"/>
        <w:jc w:val="both"/>
      </w:pPr>
      <w:r>
        <w:t>a lírai énnek éretté kell válnia a halál elviselésére</w:t>
      </w:r>
    </w:p>
    <w:p w:rsidR="002319F8" w:rsidRDefault="002319F8" w:rsidP="002319F8">
      <w:pPr>
        <w:spacing w:after="0" w:line="360" w:lineRule="auto"/>
        <w:jc w:val="both"/>
      </w:pPr>
    </w:p>
    <w:p w:rsidR="002319F8" w:rsidRDefault="002319F8" w:rsidP="002319F8">
      <w:pPr>
        <w:spacing w:after="0" w:line="360" w:lineRule="auto"/>
        <w:jc w:val="both"/>
      </w:pPr>
    </w:p>
    <w:sectPr w:rsidR="002319F8" w:rsidSect="00B2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3A0E"/>
    <w:multiLevelType w:val="hybridMultilevel"/>
    <w:tmpl w:val="32EAB5E0"/>
    <w:lvl w:ilvl="0" w:tplc="4C3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A11"/>
    <w:rsid w:val="002319F8"/>
    <w:rsid w:val="003360B9"/>
    <w:rsid w:val="004623F9"/>
    <w:rsid w:val="00564E34"/>
    <w:rsid w:val="005917BC"/>
    <w:rsid w:val="00645FD4"/>
    <w:rsid w:val="006A1843"/>
    <w:rsid w:val="00867B97"/>
    <w:rsid w:val="00C03A11"/>
    <w:rsid w:val="00D1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A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2</cp:revision>
  <dcterms:created xsi:type="dcterms:W3CDTF">2011-11-20T18:31:00Z</dcterms:created>
  <dcterms:modified xsi:type="dcterms:W3CDTF">2011-11-20T18:31:00Z</dcterms:modified>
</cp:coreProperties>
</file>